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4"/>
        <w:gridCol w:w="7936"/>
      </w:tblGrid>
      <w:tr w:rsidR="008359DE" w14:paraId="4D0912FF" w14:textId="77777777" w:rsidTr="008359DE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0EF581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Название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ED48A6" w14:textId="77777777" w:rsidR="008359DE" w:rsidRDefault="008359DE">
            <w:pPr>
              <w:pStyle w:val="a6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Технология</w:t>
            </w:r>
          </w:p>
        </w:tc>
      </w:tr>
      <w:tr w:rsidR="008359DE" w14:paraId="3D283C91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2AA2DD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B6FD82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8359DE" w14:paraId="145F312A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A8666F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Нормативная база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6E8F69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 Федеральный   компонент   Государственного   </w:t>
            </w:r>
            <w:proofErr w:type="gramStart"/>
            <w:r>
              <w:rPr>
                <w:sz w:val="20"/>
                <w:szCs w:val="20"/>
                <w:lang w:eastAsia="en-US"/>
              </w:rPr>
              <w:t>образовательного  стандарта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  общего  образования, утвержденная  приказом  Министерства  России   от  05.03.2004г.</w:t>
            </w:r>
          </w:p>
          <w:p w14:paraId="2A8075E1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Примерной  программы  основного  и  среднего (полного) образования.</w:t>
            </w:r>
          </w:p>
          <w:p w14:paraId="1D36FE33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 Приказом  Министерства  образования  и  науки  Российской  Федерации  от  31.03.2014 г.  № 253.</w:t>
            </w:r>
          </w:p>
          <w:p w14:paraId="0464E4D2" w14:textId="0C6A3893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« Об  утверждении  федеральных   перечней   учебников, рекомендованных  (допущенных)   к  использованию  в  образовательном   процессе   в  образовательных  учреждениях,  реализующих   образовательные  программы   общего  образования  и  имеющих   государственную   аккредитацию  </w:t>
            </w:r>
          </w:p>
          <w:p w14:paraId="2DAB0157" w14:textId="097874DD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 </w:t>
            </w:r>
            <w:proofErr w:type="gramStart"/>
            <w:r>
              <w:rPr>
                <w:sz w:val="20"/>
                <w:szCs w:val="20"/>
                <w:lang w:eastAsia="en-US"/>
              </w:rPr>
              <w:t>Учебный  план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МБОУ  «</w:t>
            </w:r>
            <w:proofErr w:type="spellStart"/>
            <w:r>
              <w:rPr>
                <w:sz w:val="20"/>
                <w:szCs w:val="20"/>
                <w:lang w:eastAsia="en-US"/>
              </w:rPr>
              <w:t>Теньковская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СОШ»  </w:t>
            </w:r>
          </w:p>
        </w:tc>
      </w:tr>
      <w:tr w:rsidR="008359DE" w14:paraId="7B88A476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EDC178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УМК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23EEB0" w14:textId="77777777" w:rsidR="008359DE" w:rsidRDefault="008359DE">
            <w:pPr>
              <w:widowControl/>
              <w:tabs>
                <w:tab w:val="left" w:pos="240"/>
              </w:tabs>
              <w:suppressAutoHyphens w:val="0"/>
              <w:spacing w:line="232" w:lineRule="auto"/>
              <w:ind w:righ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 xml:space="preserve">Симоненко В.Д., </w:t>
            </w:r>
            <w:proofErr w:type="spellStart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Очинин</w:t>
            </w:r>
            <w:proofErr w:type="spellEnd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 xml:space="preserve"> О.П., </w:t>
            </w:r>
            <w:proofErr w:type="spellStart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Матяш</w:t>
            </w:r>
            <w:proofErr w:type="spellEnd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 xml:space="preserve"> Н.В. </w:t>
            </w:r>
            <w:proofErr w:type="gramStart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Технология(</w:t>
            </w:r>
            <w:proofErr w:type="gramEnd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 xml:space="preserve">базовый уровень: 10-11 классы): Учебник для учащихся общеобразовательных учреждений. - М.: </w:t>
            </w:r>
            <w:proofErr w:type="spellStart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Вентана</w:t>
            </w:r>
            <w:proofErr w:type="spellEnd"/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-Графф, 2013. -224 с.: ил.</w:t>
            </w:r>
          </w:p>
        </w:tc>
      </w:tr>
      <w:tr w:rsidR="008359DE" w14:paraId="4C30B3BD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1A2A7E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часов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DD05B5" w14:textId="77777777" w:rsidR="008359DE" w:rsidRDefault="008359DE">
            <w:pPr>
              <w:pStyle w:val="a5"/>
              <w:widowControl w:val="0"/>
              <w:autoSpaceDE w:val="0"/>
              <w:autoSpaceDN w:val="0"/>
              <w:adjustRightInd w:val="0"/>
              <w:spacing w:line="276" w:lineRule="auto"/>
              <w:ind w:left="83"/>
              <w:jc w:val="both"/>
              <w:textAlignment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Программа предполагает двухлетнее обучение (в 10-11 классах) в объеме 70 часов,</w:t>
            </w:r>
          </w:p>
        </w:tc>
      </w:tr>
      <w:tr w:rsidR="008359DE" w14:paraId="7DB4871D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6C4257" w14:textId="77777777" w:rsidR="008359DE" w:rsidRDefault="008359DE">
            <w:pPr>
              <w:pStyle w:val="a3"/>
              <w:tabs>
                <w:tab w:val="num" w:pos="1134"/>
              </w:tabs>
              <w:spacing w:after="0"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Цели курса</w:t>
            </w:r>
          </w:p>
          <w:p w14:paraId="6B39AD90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462BA" w14:textId="77777777" w:rsidR="008359DE" w:rsidRDefault="008359DE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Изучение технологии на базовом уровне направлено на достижение следующих целей:</w:t>
            </w:r>
          </w:p>
          <w:p w14:paraId="6F0C4552" w14:textId="77777777" w:rsidR="008359DE" w:rsidRDefault="008359DE">
            <w:pPr>
              <w:widowControl/>
              <w:suppressAutoHyphens w:val="0"/>
              <w:spacing w:line="230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i/>
                <w:iCs/>
                <w:kern w:val="0"/>
                <w:sz w:val="20"/>
                <w:szCs w:val="20"/>
                <w:lang w:eastAsia="en-US"/>
              </w:rPr>
              <w:t>освоение</w:t>
            </w:r>
          </w:p>
          <w:p w14:paraId="44CC4D21" w14:textId="77777777" w:rsidR="008359DE" w:rsidRDefault="008359DE">
            <w:pPr>
              <w:widowControl/>
              <w:suppressAutoHyphens w:val="0"/>
              <w:spacing w:line="1" w:lineRule="exact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</w:p>
          <w:p w14:paraId="6CB7CC05" w14:textId="77777777" w:rsidR="008359DE" w:rsidRDefault="008359DE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-знаний о составляющих технологической культуры, ее роли в общественном развитии;</w:t>
            </w:r>
          </w:p>
          <w:p w14:paraId="621ABE45" w14:textId="77777777" w:rsidR="008359DE" w:rsidRDefault="008359DE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-научной организации производства и труда;</w:t>
            </w:r>
          </w:p>
          <w:p w14:paraId="370250FB" w14:textId="77777777" w:rsidR="008359DE" w:rsidRDefault="008359DE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-методов творческой, проектной деятельности;</w:t>
            </w:r>
          </w:p>
          <w:p w14:paraId="6EE986F2" w14:textId="77777777" w:rsidR="008359DE" w:rsidRDefault="008359DE">
            <w:pPr>
              <w:widowControl/>
              <w:suppressAutoHyphens w:val="0"/>
              <w:spacing w:line="11" w:lineRule="exact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</w:p>
          <w:p w14:paraId="0FEAE2FC" w14:textId="77777777" w:rsidR="008359DE" w:rsidRDefault="008359DE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-способах снижения негативных последствий производственной деятельности на окружающую среду</w:t>
            </w:r>
          </w:p>
          <w:p w14:paraId="411294C5" w14:textId="77777777" w:rsidR="008359DE" w:rsidRDefault="008359DE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и здоровье человека;</w:t>
            </w:r>
          </w:p>
          <w:p w14:paraId="00E21E64" w14:textId="77777777" w:rsidR="008359DE" w:rsidRDefault="008359DE">
            <w:pPr>
              <w:widowControl/>
              <w:suppressAutoHyphens w:val="0"/>
              <w:spacing w:line="276" w:lineRule="auto"/>
              <w:rPr>
                <w:rFonts w:eastAsiaTheme="minorEastAsia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en-US"/>
              </w:rPr>
              <w:t>-путях получения профессии и построения профессиональной карьеры;</w:t>
            </w:r>
          </w:p>
        </w:tc>
      </w:tr>
      <w:tr w:rsidR="008359DE" w14:paraId="7BD45CF6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B06ADC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содержание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003A96" w14:textId="77777777" w:rsidR="008359DE" w:rsidRDefault="008359DE">
            <w:pPr>
              <w:pStyle w:val="a3"/>
              <w:tabs>
                <w:tab w:val="num" w:pos="1134"/>
              </w:tabs>
              <w:spacing w:line="276" w:lineRule="auto"/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Основой учебной программы являются разделы «Кулинария», «Создание изделий из текстильных и поделочных материалов», «Рукоделие. Художественные ремесла», «Оформление интерьера», «Электротехника», «Современное производство и профессиональное образование», «Проектные и творческие работы».</w:t>
            </w:r>
          </w:p>
        </w:tc>
      </w:tr>
      <w:tr w:rsidR="008359DE" w14:paraId="691459C8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FF4CB8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Текущий  контроль и промежуточная аттестация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2EF25C" w14:textId="77777777" w:rsidR="008359DE" w:rsidRDefault="008359DE">
            <w:pPr>
              <w:pStyle w:val="a3"/>
              <w:tabs>
                <w:tab w:val="num" w:pos="1134"/>
              </w:tabs>
              <w:spacing w:after="0" w:line="276" w:lineRule="auto"/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Формы контроля: проверочные работы, практические работы, индивидуальный устный опрос</w:t>
            </w:r>
          </w:p>
        </w:tc>
      </w:tr>
      <w:tr w:rsidR="008359DE" w14:paraId="2A5E1A9C" w14:textId="77777777" w:rsidTr="008359DE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C54DDC" w14:textId="77777777" w:rsidR="008359DE" w:rsidRDefault="008359DE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Основные образовательные технологии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48C298" w14:textId="77777777" w:rsidR="008359DE" w:rsidRDefault="008359DE">
            <w:pPr>
              <w:pStyle w:val="a3"/>
              <w:tabs>
                <w:tab w:val="num" w:pos="1134"/>
              </w:tabs>
              <w:spacing w:before="20" w:after="0" w:line="276" w:lineRule="auto"/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>
              <w:rPr>
                <w:iCs/>
                <w:sz w:val="20"/>
                <w:szCs w:val="20"/>
                <w:lang w:eastAsia="en-US"/>
              </w:rPr>
              <w:t>здоровьесберегающие</w:t>
            </w:r>
            <w:proofErr w:type="spellEnd"/>
            <w:r>
              <w:rPr>
                <w:iCs/>
                <w:sz w:val="20"/>
                <w:szCs w:val="20"/>
                <w:lang w:eastAsia="en-US"/>
              </w:rPr>
              <w:t>, ИКТ технологии, обучение в сотрудничестве, проектные методы обучения</w:t>
            </w:r>
          </w:p>
        </w:tc>
      </w:tr>
    </w:tbl>
    <w:p w14:paraId="772FA0E5" w14:textId="77777777" w:rsidR="008359DE" w:rsidRDefault="008359DE" w:rsidP="008359DE"/>
    <w:p w14:paraId="793C634E" w14:textId="77777777" w:rsidR="008359DE" w:rsidRDefault="008359DE" w:rsidP="008359DE"/>
    <w:p w14:paraId="1CBA99C1" w14:textId="77777777" w:rsidR="002655D9" w:rsidRDefault="002655D9"/>
    <w:sectPr w:rsidR="002655D9" w:rsidSect="008359D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89"/>
    <w:rsid w:val="00110F4B"/>
    <w:rsid w:val="002655D9"/>
    <w:rsid w:val="003E4389"/>
    <w:rsid w:val="0083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BE37"/>
  <w15:docId w15:val="{508EFA22-142A-4C35-B782-C7848C9C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9D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359DE"/>
    <w:pPr>
      <w:spacing w:after="120"/>
    </w:pPr>
  </w:style>
  <w:style w:type="character" w:customStyle="1" w:styleId="a4">
    <w:name w:val="Основной текст Знак"/>
    <w:basedOn w:val="a0"/>
    <w:link w:val="a3"/>
    <w:rsid w:val="008359DE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8359DE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paragraph" w:customStyle="1" w:styleId="a6">
    <w:name w:val="Содержимое таблицы"/>
    <w:basedOn w:val="a"/>
    <w:rsid w:val="008359D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2021-03-19T16:15:00Z</dcterms:created>
  <dcterms:modified xsi:type="dcterms:W3CDTF">2021-03-19T16:15:00Z</dcterms:modified>
</cp:coreProperties>
</file>